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DF4" w:rsidRPr="00013DF4" w:rsidRDefault="00013DF4" w:rsidP="00013DF4">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013DF4">
        <w:rPr>
          <w:rFonts w:ascii="Times New Roman" w:hAnsi="Times New Roman"/>
          <w:color w:val="000000" w:themeColor="text1"/>
          <w:sz w:val="28"/>
          <w:szCs w:val="28"/>
          <w:shd w:val="clear" w:color="auto" w:fill="FFFFFF"/>
        </w:rPr>
        <w:t>ЗАТВЕРДЖЕНО</w:t>
      </w:r>
    </w:p>
    <w:p w:rsidR="00013DF4" w:rsidRPr="00013DF4" w:rsidRDefault="00013DF4" w:rsidP="00013DF4">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013DF4">
        <w:rPr>
          <w:rFonts w:ascii="Times New Roman" w:hAnsi="Times New Roman"/>
          <w:color w:val="000000" w:themeColor="text1"/>
          <w:sz w:val="28"/>
          <w:szCs w:val="28"/>
          <w:shd w:val="clear" w:color="auto" w:fill="FFFFFF"/>
        </w:rPr>
        <w:t>Розпорядження керівника робіт з ліквідації наслідків надзвичайної ситуації</w:t>
      </w:r>
    </w:p>
    <w:p w:rsidR="00013DF4" w:rsidRPr="00013DF4" w:rsidRDefault="00564FE6" w:rsidP="00013DF4">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564FE6">
        <w:rPr>
          <w:rFonts w:ascii="Times New Roman" w:hAnsi="Times New Roman"/>
          <w:color w:val="000000" w:themeColor="text1"/>
          <w:sz w:val="28"/>
          <w:szCs w:val="28"/>
          <w:shd w:val="clear" w:color="auto" w:fill="FFFFFF"/>
        </w:rPr>
        <w:t>________</w:t>
      </w:r>
      <w:r w:rsidR="00013DF4" w:rsidRPr="00013DF4">
        <w:rPr>
          <w:rFonts w:ascii="Times New Roman" w:hAnsi="Times New Roman"/>
          <w:color w:val="000000" w:themeColor="text1"/>
          <w:sz w:val="28"/>
          <w:szCs w:val="28"/>
          <w:u w:val="single"/>
          <w:shd w:val="clear" w:color="auto" w:fill="FFFFFF"/>
        </w:rPr>
        <w:t>2020 року</w:t>
      </w:r>
      <w:r w:rsidR="00013DF4" w:rsidRPr="00013DF4">
        <w:rPr>
          <w:rFonts w:ascii="Times New Roman" w:hAnsi="Times New Roman"/>
          <w:color w:val="000000" w:themeColor="text1"/>
          <w:sz w:val="28"/>
          <w:szCs w:val="28"/>
          <w:shd w:val="clear" w:color="auto" w:fill="FFFFFF"/>
        </w:rPr>
        <w:t xml:space="preserve"> № </w:t>
      </w:r>
      <w:r>
        <w:rPr>
          <w:rFonts w:ascii="Times New Roman" w:hAnsi="Times New Roman"/>
          <w:color w:val="000000" w:themeColor="text1"/>
          <w:sz w:val="28"/>
          <w:szCs w:val="28"/>
          <w:shd w:val="clear" w:color="auto" w:fill="FFFFFF"/>
        </w:rPr>
        <w:t>___</w:t>
      </w:r>
    </w:p>
    <w:p w:rsidR="00013DF4" w:rsidRPr="00013DF4" w:rsidRDefault="00013DF4" w:rsidP="00013DF4">
      <w:pPr>
        <w:tabs>
          <w:tab w:val="left" w:pos="5954"/>
        </w:tabs>
        <w:spacing w:after="0" w:line="240" w:lineRule="auto"/>
        <w:ind w:left="5245"/>
        <w:jc w:val="both"/>
        <w:rPr>
          <w:rFonts w:ascii="Times New Roman" w:hAnsi="Times New Roman"/>
          <w:color w:val="000000" w:themeColor="text1"/>
          <w:sz w:val="28"/>
          <w:szCs w:val="28"/>
          <w:shd w:val="clear" w:color="auto" w:fill="FFFFFF"/>
        </w:rPr>
      </w:pPr>
      <w:r w:rsidRPr="00013DF4">
        <w:rPr>
          <w:rFonts w:ascii="Times New Roman" w:hAnsi="Times New Roman"/>
          <w:color w:val="000000" w:themeColor="text1"/>
          <w:sz w:val="28"/>
          <w:szCs w:val="28"/>
          <w:shd w:val="clear" w:color="auto" w:fill="FFFFFF"/>
        </w:rPr>
        <w:t>(у редакції розпорядження керівника робіт з ліквідації наслідків надзвичайної ситуації</w:t>
      </w:r>
    </w:p>
    <w:p w:rsidR="002505F3" w:rsidRPr="00013DF4" w:rsidRDefault="00013DF4" w:rsidP="00013DF4">
      <w:pPr>
        <w:tabs>
          <w:tab w:val="left" w:pos="5954"/>
        </w:tabs>
        <w:spacing w:after="0" w:line="240" w:lineRule="auto"/>
        <w:ind w:left="5245"/>
        <w:jc w:val="both"/>
        <w:rPr>
          <w:rFonts w:ascii="Times New Roman" w:hAnsi="Times New Roman" w:cs="Times New Roman"/>
          <w:color w:val="000000" w:themeColor="text1"/>
          <w:sz w:val="28"/>
          <w:szCs w:val="28"/>
          <w:shd w:val="clear" w:color="auto" w:fill="FFFFFF"/>
        </w:rPr>
      </w:pPr>
      <w:r w:rsidRPr="00013DF4">
        <w:rPr>
          <w:rFonts w:ascii="Times New Roman" w:hAnsi="Times New Roman"/>
          <w:color w:val="000000" w:themeColor="text1"/>
          <w:sz w:val="28"/>
          <w:szCs w:val="28"/>
          <w:shd w:val="clear" w:color="auto" w:fill="FFFFFF"/>
        </w:rPr>
        <w:t>______________ № _______)</w:t>
      </w:r>
    </w:p>
    <w:p w:rsidR="002505F3" w:rsidRPr="00013DF4" w:rsidRDefault="002505F3" w:rsidP="002505F3">
      <w:pPr>
        <w:pStyle w:val="a6"/>
        <w:shd w:val="clear" w:color="auto" w:fill="FFFFFF"/>
        <w:spacing w:before="0" w:beforeAutospacing="0" w:after="0" w:afterAutospacing="0"/>
        <w:jc w:val="center"/>
        <w:rPr>
          <w:b/>
          <w:color w:val="000000" w:themeColor="text1"/>
          <w:sz w:val="28"/>
          <w:szCs w:val="28"/>
        </w:rPr>
      </w:pPr>
    </w:p>
    <w:p w:rsidR="005B5C3D" w:rsidRPr="00013DF4" w:rsidRDefault="00013DF4" w:rsidP="00E05AC2">
      <w:pPr>
        <w:pStyle w:val="a6"/>
        <w:shd w:val="clear" w:color="auto" w:fill="FFFFFF"/>
        <w:spacing w:before="0" w:beforeAutospacing="0" w:after="0" w:afterAutospacing="0"/>
        <w:jc w:val="center"/>
        <w:rPr>
          <w:b/>
          <w:color w:val="000000" w:themeColor="text1"/>
          <w:sz w:val="28"/>
          <w:szCs w:val="28"/>
        </w:rPr>
      </w:pPr>
      <w:r w:rsidRPr="00013DF4">
        <w:rPr>
          <w:b/>
          <w:color w:val="000000" w:themeColor="text1"/>
          <w:sz w:val="28"/>
          <w:szCs w:val="28"/>
        </w:rPr>
        <w:t>О С О Б Л И В И Й   П О Р Я Д О К</w:t>
      </w:r>
    </w:p>
    <w:p w:rsidR="00013DF4" w:rsidRPr="00013DF4" w:rsidRDefault="00013DF4" w:rsidP="00E05AC2">
      <w:pPr>
        <w:pStyle w:val="a6"/>
        <w:shd w:val="clear" w:color="auto" w:fill="FFFFFF"/>
        <w:spacing w:before="0" w:beforeAutospacing="0" w:after="0" w:afterAutospacing="0"/>
        <w:jc w:val="center"/>
        <w:rPr>
          <w:b/>
          <w:color w:val="000000" w:themeColor="text1"/>
          <w:sz w:val="28"/>
          <w:szCs w:val="28"/>
          <w:shd w:val="clear" w:color="auto" w:fill="FFFFFF"/>
        </w:rPr>
      </w:pPr>
      <w:r w:rsidRPr="00013DF4">
        <w:rPr>
          <w:b/>
          <w:color w:val="000000" w:themeColor="text1"/>
          <w:sz w:val="28"/>
          <w:szCs w:val="28"/>
          <w:shd w:val="clear" w:color="auto" w:fill="FFFFFF"/>
        </w:rPr>
        <w:t>проведення профілактичних і протиепідемічних, у тому числі дезінфекційних, та інших заходів у адміністративн</w:t>
      </w:r>
      <w:r w:rsidR="00564FE6">
        <w:rPr>
          <w:b/>
          <w:color w:val="000000" w:themeColor="text1"/>
          <w:sz w:val="28"/>
          <w:szCs w:val="28"/>
          <w:shd w:val="clear" w:color="auto" w:fill="FFFFFF"/>
        </w:rPr>
        <w:t xml:space="preserve">их приміщеннях </w:t>
      </w:r>
    </w:p>
    <w:p w:rsidR="00013DF4" w:rsidRPr="00013DF4" w:rsidRDefault="00013DF4" w:rsidP="00E05AC2">
      <w:pPr>
        <w:pStyle w:val="a6"/>
        <w:shd w:val="clear" w:color="auto" w:fill="FFFFFF"/>
        <w:spacing w:before="0" w:beforeAutospacing="0" w:after="0" w:afterAutospacing="0"/>
        <w:jc w:val="center"/>
        <w:rPr>
          <w:b/>
          <w:color w:val="000000" w:themeColor="text1"/>
          <w:sz w:val="28"/>
          <w:szCs w:val="28"/>
        </w:rPr>
      </w:pPr>
      <w:r w:rsidRPr="00013DF4">
        <w:rPr>
          <w:b/>
          <w:color w:val="000000" w:themeColor="text1"/>
          <w:sz w:val="28"/>
          <w:szCs w:val="28"/>
          <w:shd w:val="clear" w:color="auto" w:fill="FFFFFF"/>
        </w:rPr>
        <w:t xml:space="preserve">по вулиці </w:t>
      </w:r>
      <w:r w:rsidR="00564FE6">
        <w:rPr>
          <w:b/>
          <w:color w:val="000000" w:themeColor="text1"/>
          <w:sz w:val="28"/>
          <w:szCs w:val="28"/>
          <w:shd w:val="clear" w:color="auto" w:fill="FFFFFF"/>
        </w:rPr>
        <w:t>____________ (адреса)</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color w:val="000000" w:themeColor="text1"/>
          <w:sz w:val="28"/>
          <w:szCs w:val="28"/>
          <w:lang w:eastAsia="uk-UA"/>
        </w:rPr>
      </w:pP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Вимоги щодо персоналу</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Default="00B10D7E" w:rsidP="00B10D7E">
      <w:pPr>
        <w:pStyle w:val="a5"/>
        <w:numPr>
          <w:ilvl w:val="0"/>
          <w:numId w:val="9"/>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Проводити роз’яснювальну роботу з персоналом щодо індивідуальних заходів профілактики та реагування на виявлення симптомів серед працівників.</w:t>
      </w:r>
    </w:p>
    <w:p w:rsidR="00B10D7E" w:rsidRDefault="00B10D7E" w:rsidP="00B10D7E">
      <w:pPr>
        <w:pStyle w:val="a5"/>
        <w:numPr>
          <w:ilvl w:val="0"/>
          <w:numId w:val="9"/>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Допуск до роботи працівників здійснюється за умови наявності у них вдягнених засобів індивідуального захисту: зокрема респіратора або захисної маски, у тому числі виготовлених самостійно, одноразових рукавичок.</w:t>
      </w:r>
    </w:p>
    <w:p w:rsidR="00B10D7E" w:rsidRDefault="00B10D7E" w:rsidP="00B10D7E">
      <w:pPr>
        <w:pStyle w:val="a5"/>
        <w:numPr>
          <w:ilvl w:val="0"/>
          <w:numId w:val="9"/>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Забезпечити проведення щоденної термометрії всіх працівників (перед початком робочої зміни та після її завершення), результати термометрії вносити до оформлених на кожного працівника листків термометрії.</w:t>
      </w:r>
    </w:p>
    <w:p w:rsidR="001A3D29" w:rsidRDefault="001A3D29" w:rsidP="00B10D7E">
      <w:pPr>
        <w:pStyle w:val="a5"/>
        <w:numPr>
          <w:ilvl w:val="0"/>
          <w:numId w:val="9"/>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B10D7E" w:rsidRDefault="00B10D7E" w:rsidP="00B10D7E">
      <w:pPr>
        <w:pStyle w:val="a5"/>
        <w:numPr>
          <w:ilvl w:val="0"/>
          <w:numId w:val="9"/>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допускати до роботи осіб із ознаками гострого респіраторного захворювання, підвищеною температурою тіла та скеровувати їх до закладу охорони здоров’я за місцем обслуговування працівника.</w:t>
      </w:r>
    </w:p>
    <w:p w:rsidR="00B10D7E" w:rsidRDefault="00B10D7E" w:rsidP="00B10D7E">
      <w:pPr>
        <w:pStyle w:val="a5"/>
        <w:numPr>
          <w:ilvl w:val="0"/>
          <w:numId w:val="9"/>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разі виявлення працівника з ознаками респіраторного інфекційного захворювання вжити заходів для його тимчасової ізоляції від здорових осіб та негайно повідомити про цей випадок заклад охорони здоров’я за місцем обслуговування працівника.</w:t>
      </w:r>
    </w:p>
    <w:p w:rsidR="00B10D7E"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Забезпечити усіх працівників засобами індивідуального захисту із розрахунку 1 захисна маска на 3 години роботи, одноразові рукавички, які необхідно змінювати після кожної дії (виробничого процесу), не пов’язаних між собою.</w:t>
      </w:r>
    </w:p>
    <w:p w:rsidR="00B10D7E"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Після кожного зняття засобів індивідуального захисту (захисної маски, одноразових рукавичок) перед одяганням чистих засобів індивідуального захисту працівник повинен ретельно вимити руки з </w:t>
      </w:r>
      <w:proofErr w:type="spellStart"/>
      <w:r>
        <w:rPr>
          <w:rFonts w:ascii="Times New Roman" w:eastAsia="Times New Roman" w:hAnsi="Times New Roman" w:cs="Times New Roman"/>
          <w:color w:val="000000" w:themeColor="text1"/>
          <w:sz w:val="28"/>
          <w:szCs w:val="28"/>
          <w:lang w:eastAsia="uk-UA"/>
        </w:rPr>
        <w:t>милом</w:t>
      </w:r>
      <w:proofErr w:type="spellEnd"/>
      <w:r>
        <w:rPr>
          <w:rFonts w:ascii="Times New Roman" w:eastAsia="Times New Roman" w:hAnsi="Times New Roman" w:cs="Times New Roman"/>
          <w:color w:val="000000" w:themeColor="text1"/>
          <w:sz w:val="28"/>
          <w:szCs w:val="28"/>
          <w:lang w:eastAsia="uk-UA"/>
        </w:rPr>
        <w:t xml:space="preserve"> та обробити антисептичним засобом.</w:t>
      </w:r>
    </w:p>
    <w:p w:rsidR="00B10D7E"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lastRenderedPageBreak/>
        <w:t>Організувати централізований збір використаних засобів індивідуального захисту, паперових серветок в окремі контейнери (урни) з кришками та одноразовими поліетиленовими пакетами. Після заповнення контейнеру (урни) – пакет має бути щільно зав’язаний та утилізований.</w:t>
      </w:r>
    </w:p>
    <w:p w:rsidR="001A3D29" w:rsidRDefault="001A3D29"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olor w:val="000000" w:themeColor="text1"/>
          <w:sz w:val="28"/>
          <w:szCs w:val="28"/>
          <w:lang w:eastAsia="uk-UA"/>
        </w:rPr>
        <w:t>Утилізацію засобів індивідуального захисту проводити відповідно до вимог Державних санітарно-протиепідемічних правил і норм щодо поводження з медичними відходами, затверджених наказом МОЗ України від 08 червня 2015 року № 325.</w:t>
      </w:r>
    </w:p>
    <w:p w:rsidR="00B10D7E"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Провести навчання працівників щодо одягання, використання, зняття засобів індивідуального захисту, їх утилізації після використання, встановити контроль за дотриманням цих вимог.</w:t>
      </w:r>
    </w:p>
    <w:p w:rsidR="00B10D7E"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Забезпечити необхідні умови для дотримання працівниками правил особистої гігієни (рукомийники, мило, одноразові рушники, серветки тощо) та використання антисептиків для відвідувачів.</w:t>
      </w:r>
    </w:p>
    <w:p w:rsidR="00B10D7E" w:rsidRDefault="00B10D7E" w:rsidP="00B10D7E">
      <w:pPr>
        <w:pStyle w:val="a5"/>
        <w:numPr>
          <w:ilvl w:val="0"/>
          <w:numId w:val="9"/>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Забезпечити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w:t>
      </w:r>
    </w:p>
    <w:p w:rsidR="00B10D7E" w:rsidRDefault="00B10D7E" w:rsidP="00B10D7E">
      <w:pPr>
        <w:pStyle w:val="a5"/>
        <w:numPr>
          <w:ilvl w:val="0"/>
          <w:numId w:val="9"/>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Обмежити масові заходи в закритих приміщеннях.</w:t>
      </w:r>
    </w:p>
    <w:p w:rsidR="00B10D7E" w:rsidRDefault="00B10D7E" w:rsidP="00B10D7E">
      <w:pPr>
        <w:pStyle w:val="a5"/>
        <w:numPr>
          <w:ilvl w:val="0"/>
          <w:numId w:val="9"/>
        </w:numPr>
        <w:shd w:val="clear" w:color="auto" w:fill="FFFFFF"/>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Забезпечити медичні пункти (при наявності) необхідними засобами та обладнанням (термометрами, бактерицидними випромінювачами, дезінфекційними та антисептичними засобами, засобами особистої гігієни та індивідуального захисту тощо).</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Вимоги щодо відвідувачів</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Pr="00B10D7E" w:rsidRDefault="00B10D7E" w:rsidP="00B10D7E">
      <w:pPr>
        <w:pStyle w:val="Default"/>
        <w:numPr>
          <w:ilvl w:val="0"/>
          <w:numId w:val="9"/>
        </w:numPr>
        <w:tabs>
          <w:tab w:val="left" w:pos="1560"/>
        </w:tabs>
        <w:ind w:left="0" w:firstLine="709"/>
        <w:jc w:val="both"/>
        <w:rPr>
          <w:color w:val="000000" w:themeColor="text1"/>
          <w:sz w:val="28"/>
          <w:szCs w:val="28"/>
        </w:rPr>
      </w:pPr>
      <w:r>
        <w:rPr>
          <w:color w:val="000000" w:themeColor="text1"/>
          <w:sz w:val="28"/>
          <w:szCs w:val="28"/>
        </w:rPr>
        <w:t xml:space="preserve">Забезпечити розділення приміщень </w:t>
      </w:r>
      <w:r>
        <w:rPr>
          <w:color w:val="000000" w:themeColor="text1"/>
          <w:sz w:val="28"/>
          <w:szCs w:val="28"/>
          <w:shd w:val="clear" w:color="auto" w:fill="FFFFFF"/>
        </w:rPr>
        <w:t xml:space="preserve">у адміністративному </w:t>
      </w:r>
      <w:r w:rsidR="00564FE6">
        <w:rPr>
          <w:color w:val="000000" w:themeColor="text1"/>
          <w:sz w:val="28"/>
          <w:szCs w:val="28"/>
          <w:shd w:val="clear" w:color="auto" w:fill="FFFFFF"/>
        </w:rPr>
        <w:t xml:space="preserve">приміщенні </w:t>
      </w:r>
      <w:r>
        <w:rPr>
          <w:color w:val="000000" w:themeColor="text1"/>
          <w:sz w:val="28"/>
          <w:szCs w:val="28"/>
          <w:shd w:val="clear" w:color="auto" w:fill="FFFFFF"/>
        </w:rPr>
        <w:t xml:space="preserve">по вулиці </w:t>
      </w:r>
      <w:r w:rsidR="00564FE6">
        <w:rPr>
          <w:color w:val="000000" w:themeColor="text1"/>
          <w:sz w:val="28"/>
          <w:szCs w:val="28"/>
          <w:shd w:val="clear" w:color="auto" w:fill="FFFFFF"/>
        </w:rPr>
        <w:t>_________</w:t>
      </w:r>
      <w:r>
        <w:rPr>
          <w:color w:val="000000" w:themeColor="text1"/>
          <w:sz w:val="28"/>
          <w:szCs w:val="28"/>
        </w:rPr>
        <w:t xml:space="preserve"> на «чисту зону» – приміщення, до яких не потрапляють відвідувачі</w:t>
      </w:r>
      <w:r w:rsidRPr="00B10D7E">
        <w:rPr>
          <w:color w:val="000000" w:themeColor="text1"/>
          <w:sz w:val="28"/>
          <w:szCs w:val="28"/>
        </w:rPr>
        <w:t>, та «умовно чисту зону» – приміщення, де перебувають відвідувачі.</w:t>
      </w:r>
    </w:p>
    <w:p w:rsidR="00B10D7E" w:rsidRPr="00B10D7E" w:rsidRDefault="00B10D7E" w:rsidP="00B10D7E">
      <w:pPr>
        <w:pStyle w:val="Default"/>
        <w:tabs>
          <w:tab w:val="left" w:pos="1560"/>
        </w:tabs>
        <w:ind w:firstLine="709"/>
        <w:jc w:val="both"/>
        <w:rPr>
          <w:color w:val="000000" w:themeColor="text1"/>
          <w:sz w:val="28"/>
          <w:szCs w:val="28"/>
        </w:rPr>
      </w:pPr>
      <w:r w:rsidRPr="00B10D7E">
        <w:rPr>
          <w:color w:val="000000" w:themeColor="text1"/>
          <w:sz w:val="28"/>
          <w:szCs w:val="28"/>
        </w:rPr>
        <w:t xml:space="preserve">Відвідувачами у розумінні пункту 1 цього Особливого порядку є особи, постійне робоче місце яких перебуває поза межами адміністративного </w:t>
      </w:r>
      <w:r w:rsidR="00564FE6">
        <w:rPr>
          <w:color w:val="000000" w:themeColor="text1"/>
          <w:sz w:val="28"/>
          <w:szCs w:val="28"/>
        </w:rPr>
        <w:t>приміщення</w:t>
      </w:r>
      <w:r w:rsidRPr="00B10D7E">
        <w:rPr>
          <w:color w:val="000000" w:themeColor="text1"/>
          <w:sz w:val="28"/>
          <w:szCs w:val="28"/>
        </w:rPr>
        <w:t xml:space="preserve"> по вулиці </w:t>
      </w:r>
      <w:r w:rsidR="00564FE6">
        <w:rPr>
          <w:color w:val="000000" w:themeColor="text1"/>
          <w:sz w:val="28"/>
          <w:szCs w:val="28"/>
        </w:rPr>
        <w:t>_________</w:t>
      </w:r>
      <w:r w:rsidRPr="00B10D7E">
        <w:rPr>
          <w:color w:val="000000" w:themeColor="text1"/>
          <w:sz w:val="28"/>
          <w:szCs w:val="28"/>
        </w:rPr>
        <w:t xml:space="preserve"> (зокрема, основної адміністративної будівлі).</w:t>
      </w:r>
    </w:p>
    <w:p w:rsidR="00B10D7E" w:rsidRP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sidRPr="00B10D7E">
        <w:rPr>
          <w:rFonts w:ascii="Times New Roman" w:hAnsi="Times New Roman" w:cs="Times New Roman"/>
          <w:color w:val="000000" w:themeColor="text1"/>
          <w:sz w:val="28"/>
          <w:szCs w:val="28"/>
        </w:rPr>
        <w:t>Організувати окремі входи до приміщень «чистої зони» та «умовно чистої зони».</w:t>
      </w:r>
    </w:p>
    <w:p w:rsidR="00B10D7E" w:rsidRP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sidRPr="00B10D7E">
        <w:rPr>
          <w:rFonts w:ascii="Times New Roman" w:hAnsi="Times New Roman" w:cs="Times New Roman"/>
          <w:color w:val="000000" w:themeColor="text1"/>
          <w:sz w:val="28"/>
          <w:szCs w:val="28"/>
        </w:rPr>
        <w:t xml:space="preserve">Встановити на кожному вході </w:t>
      </w:r>
      <w:proofErr w:type="spellStart"/>
      <w:r w:rsidRPr="00B10D7E">
        <w:rPr>
          <w:rFonts w:ascii="Times New Roman" w:hAnsi="Times New Roman" w:cs="Times New Roman"/>
          <w:color w:val="000000" w:themeColor="text1"/>
          <w:sz w:val="28"/>
          <w:szCs w:val="28"/>
        </w:rPr>
        <w:t>диспенсери</w:t>
      </w:r>
      <w:proofErr w:type="spellEnd"/>
      <w:r w:rsidRPr="00B10D7E">
        <w:rPr>
          <w:rFonts w:ascii="Times New Roman" w:hAnsi="Times New Roman" w:cs="Times New Roman"/>
          <w:color w:val="000000" w:themeColor="text1"/>
          <w:sz w:val="28"/>
          <w:szCs w:val="28"/>
        </w:rPr>
        <w:t xml:space="preserve"> (дозатори) з антисептичними засобами. Забезпечити можливість використання антисептиків для відвідувачів.</w:t>
      </w:r>
    </w:p>
    <w:p w:rsidR="00B10D7E" w:rsidRP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sidRPr="00B10D7E">
        <w:rPr>
          <w:rFonts w:ascii="Times New Roman" w:hAnsi="Times New Roman" w:cs="Times New Roman"/>
          <w:color w:val="000000" w:themeColor="text1"/>
          <w:sz w:val="28"/>
          <w:szCs w:val="28"/>
        </w:rPr>
        <w:t xml:space="preserve">У разі необхідності проведення </w:t>
      </w:r>
      <w:proofErr w:type="spellStart"/>
      <w:r w:rsidRPr="00B10D7E">
        <w:rPr>
          <w:rFonts w:ascii="Times New Roman" w:hAnsi="Times New Roman" w:cs="Times New Roman"/>
          <w:color w:val="000000" w:themeColor="text1"/>
          <w:sz w:val="28"/>
          <w:szCs w:val="28"/>
        </w:rPr>
        <w:t>нарадчих</w:t>
      </w:r>
      <w:proofErr w:type="spellEnd"/>
      <w:r w:rsidRPr="00B10D7E">
        <w:rPr>
          <w:rFonts w:ascii="Times New Roman" w:hAnsi="Times New Roman" w:cs="Times New Roman"/>
          <w:color w:val="000000" w:themeColor="text1"/>
          <w:sz w:val="28"/>
          <w:szCs w:val="28"/>
        </w:rPr>
        <w:t xml:space="preserve"> заходів, забезпечити їх проведення у великих приміщеннях (зокрема, спеціальні зали для нарад, сесійна зала, кулуари сесійної зали, колонна зала) із дотриманням відстані не менш як 1,5 метра між особами, які беруть участь у нарадах.</w:t>
      </w:r>
    </w:p>
    <w:p w:rsidR="00B10D7E" w:rsidRP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sidRPr="00B10D7E">
        <w:rPr>
          <w:rFonts w:ascii="Times New Roman" w:hAnsi="Times New Roman" w:cs="Times New Roman"/>
          <w:color w:val="000000" w:themeColor="text1"/>
          <w:sz w:val="28"/>
          <w:szCs w:val="28"/>
        </w:rPr>
        <w:t xml:space="preserve">До участі в </w:t>
      </w:r>
      <w:proofErr w:type="spellStart"/>
      <w:r w:rsidRPr="00B10D7E">
        <w:rPr>
          <w:rFonts w:ascii="Times New Roman" w:hAnsi="Times New Roman" w:cs="Times New Roman"/>
          <w:color w:val="000000" w:themeColor="text1"/>
          <w:sz w:val="28"/>
          <w:szCs w:val="28"/>
        </w:rPr>
        <w:t>нарадчих</w:t>
      </w:r>
      <w:proofErr w:type="spellEnd"/>
      <w:r w:rsidRPr="00B10D7E">
        <w:rPr>
          <w:rFonts w:ascii="Times New Roman" w:hAnsi="Times New Roman" w:cs="Times New Roman"/>
          <w:color w:val="000000" w:themeColor="text1"/>
          <w:sz w:val="28"/>
          <w:szCs w:val="28"/>
        </w:rPr>
        <w:t xml:space="preserve"> заходах не допускати осіб, які не пройшли вхідний санітарний контроль та осіб без вдягнутих засобів індивідуального захисту, зокрема респіратора або захисної маски, у тому числі виготовлених самостійно.</w:t>
      </w:r>
    </w:p>
    <w:p w:rsidR="00B10D7E" w:rsidRP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sidRPr="00B10D7E">
        <w:rPr>
          <w:rFonts w:ascii="Times New Roman" w:hAnsi="Times New Roman" w:cs="Times New Roman"/>
          <w:color w:val="000000" w:themeColor="text1"/>
          <w:sz w:val="28"/>
          <w:szCs w:val="28"/>
        </w:rPr>
        <w:lastRenderedPageBreak/>
        <w:t xml:space="preserve">Забезпечити проведення дезінфекційних заходів (вологі прибирання з використанням дезінфікуючих засобів) після проведення кожного з </w:t>
      </w:r>
      <w:proofErr w:type="spellStart"/>
      <w:r w:rsidRPr="00B10D7E">
        <w:rPr>
          <w:rFonts w:ascii="Times New Roman" w:hAnsi="Times New Roman" w:cs="Times New Roman"/>
          <w:color w:val="000000" w:themeColor="text1"/>
          <w:sz w:val="28"/>
          <w:szCs w:val="28"/>
        </w:rPr>
        <w:t>нарадчих</w:t>
      </w:r>
      <w:proofErr w:type="spellEnd"/>
      <w:r w:rsidRPr="00B10D7E">
        <w:rPr>
          <w:rFonts w:ascii="Times New Roman" w:hAnsi="Times New Roman" w:cs="Times New Roman"/>
          <w:color w:val="000000" w:themeColor="text1"/>
          <w:sz w:val="28"/>
          <w:szCs w:val="28"/>
        </w:rPr>
        <w:t xml:space="preserve"> заходів та наскрізне провітрювання приміщень.</w:t>
      </w:r>
    </w:p>
    <w:p w:rsidR="00B10D7E" w:rsidRP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sidRPr="00B10D7E">
        <w:rPr>
          <w:rFonts w:ascii="Times New Roman" w:hAnsi="Times New Roman" w:cs="Times New Roman"/>
          <w:color w:val="000000" w:themeColor="text1"/>
          <w:sz w:val="28"/>
          <w:szCs w:val="28"/>
        </w:rPr>
        <w:t>У разі виявлення особи із ознаками гострого респіраторного захворювання, підвищенням температури тіла, така особа не допускається до відвідування закладів та скеровується до закладу охорони здоров’я за місцем обслуговування.</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Вимоги щодо дезінфекції</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hAnsi="Times New Roman" w:cs="Times New Roman"/>
          <w:color w:val="000000" w:themeColor="text1"/>
          <w:sz w:val="28"/>
          <w:szCs w:val="28"/>
        </w:rPr>
        <w:t>Збільшення кратності (через кожні 3 години робочого часу) проведення дезінфекційних заходів (вологі прибирання з використанням дезінфікуючих засобів у приміщеннях, особливо в місцях найбільшого контакту з поверхнями - ручки дверей, санітарно-технічні прилади).</w:t>
      </w:r>
    </w:p>
    <w:p w:rsid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Дезінфекцію контактних поверхонь кожні 3 години під час роботи.</w:t>
      </w:r>
    </w:p>
    <w:p w:rsid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Дотримання нормативних показників мікроклімату приміщень (вологість, температура повітря) та забезпечити наскрізне провітрювання приміщень.</w:t>
      </w:r>
    </w:p>
    <w:p w:rsidR="00B10D7E" w:rsidRDefault="00B10D7E" w:rsidP="00B10D7E">
      <w:pPr>
        <w:pStyle w:val="a5"/>
        <w:numPr>
          <w:ilvl w:val="0"/>
          <w:numId w:val="9"/>
        </w:numPr>
        <w:shd w:val="clear" w:color="auto" w:fill="FFFFFF"/>
        <w:tabs>
          <w:tab w:val="left" w:pos="1560"/>
        </w:tabs>
        <w:spacing w:after="0" w:line="240" w:lineRule="auto"/>
        <w:ind w:left="0" w:firstLine="709"/>
        <w:jc w:val="both"/>
        <w:rPr>
          <w:rFonts w:ascii="Times New Roman" w:hAnsi="Times New Roman"/>
          <w:color w:val="000000" w:themeColor="text1"/>
          <w:sz w:val="28"/>
          <w:szCs w:val="28"/>
        </w:rPr>
      </w:pPr>
      <w:r>
        <w:rPr>
          <w:rFonts w:ascii="Times New Roman" w:hAnsi="Times New Roman" w:cs="Times New Roman"/>
          <w:color w:val="000000" w:themeColor="text1"/>
          <w:sz w:val="28"/>
          <w:szCs w:val="28"/>
        </w:rPr>
        <w:t xml:space="preserve">Для дезінфекції необхідно використовувати стандартні дезінфекційні засоби, зареєстровані в Україні відповідно до законодавства, та мають чинне Свідоцтво про державну реєстрацію. Необхідно дотримуватись інструкції до </w:t>
      </w:r>
      <w:r>
        <w:rPr>
          <w:rFonts w:ascii="Times New Roman" w:hAnsi="Times New Roman"/>
          <w:color w:val="000000" w:themeColor="text1"/>
          <w:sz w:val="28"/>
          <w:szCs w:val="28"/>
        </w:rPr>
        <w:t>застосування кожного окремого дезінфекційного засобу, в тому числі щодо дотримання його ефективної концентрації та експозиції (з дотриманням часу перебування на оброблюваній поверхні).</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Вхідний санітарний контроль</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Pr="001A3D29"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uk-UA"/>
        </w:rPr>
      </w:pPr>
      <w:r>
        <w:rPr>
          <w:rFonts w:ascii="Times New Roman" w:hAnsi="Times New Roman" w:cs="Times New Roman"/>
          <w:color w:val="000000" w:themeColor="text1"/>
          <w:sz w:val="28"/>
          <w:szCs w:val="28"/>
        </w:rPr>
        <w:t xml:space="preserve">Забезпечити вхідний санітарний контроль, не допускати до відвідування осіб </w:t>
      </w:r>
      <w:r>
        <w:rPr>
          <w:rFonts w:ascii="Times New Roman" w:hAnsi="Times New Roman"/>
          <w:color w:val="000000" w:themeColor="text1"/>
          <w:sz w:val="28"/>
          <w:szCs w:val="28"/>
        </w:rPr>
        <w:t>без вдягнутих засобів індивідуального захисту, зокрема респіратора або захисної маски, у тому числі виготовлених самостійно</w:t>
      </w:r>
      <w:r>
        <w:rPr>
          <w:rFonts w:ascii="Times New Roman" w:hAnsi="Times New Roman" w:cs="Times New Roman"/>
          <w:color w:val="000000" w:themeColor="text1"/>
          <w:sz w:val="28"/>
          <w:szCs w:val="28"/>
        </w:rPr>
        <w:t>.</w:t>
      </w:r>
    </w:p>
    <w:p w:rsidR="001A3D29" w:rsidRDefault="001A3D29"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olor w:val="000000" w:themeColor="text1"/>
          <w:sz w:val="28"/>
          <w:szCs w:val="28"/>
          <w:lang w:eastAsia="uk-UA"/>
        </w:rPr>
        <w:t>У разі проведення контактного температурного скринінгу забезпечується обов’язкова дезінфекція виробу, яким здійснюється термометрія, після кожного його використання згідно з інструкцією виробника дезінфекційного засобу.</w:t>
      </w:r>
    </w:p>
    <w:p w:rsidR="00B10D7E"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b/>
          <w:color w:val="000000" w:themeColor="text1"/>
          <w:sz w:val="28"/>
          <w:szCs w:val="28"/>
          <w:lang w:eastAsia="uk-UA"/>
        </w:rPr>
      </w:pPr>
      <w:r>
        <w:rPr>
          <w:rFonts w:ascii="Times New Roman" w:hAnsi="Times New Roman" w:cs="Times New Roman"/>
          <w:color w:val="000000" w:themeColor="text1"/>
          <w:sz w:val="28"/>
          <w:szCs w:val="28"/>
        </w:rPr>
        <w:t xml:space="preserve">Вхідний санітарний контроль відповідно до </w:t>
      </w:r>
      <w:r w:rsidR="00564FE6">
        <w:rPr>
          <w:rFonts w:ascii="Times New Roman" w:hAnsi="Times New Roman" w:cs="Times New Roman"/>
          <w:color w:val="000000" w:themeColor="text1"/>
          <w:sz w:val="28"/>
          <w:szCs w:val="28"/>
        </w:rPr>
        <w:t>З</w:t>
      </w:r>
      <w:r>
        <w:rPr>
          <w:rFonts w:ascii="Times New Roman" w:hAnsi="Times New Roman" w:cs="Times New Roman"/>
          <w:color w:val="000000" w:themeColor="text1"/>
          <w:sz w:val="28"/>
          <w:szCs w:val="28"/>
        </w:rPr>
        <w:t xml:space="preserve">акону України «Про захист населення від інфекційних </w:t>
      </w:r>
      <w:proofErr w:type="spellStart"/>
      <w:r>
        <w:rPr>
          <w:rFonts w:ascii="Times New Roman" w:hAnsi="Times New Roman" w:cs="Times New Roman"/>
          <w:color w:val="000000" w:themeColor="text1"/>
          <w:sz w:val="28"/>
          <w:szCs w:val="28"/>
        </w:rPr>
        <w:t>хвороб</w:t>
      </w:r>
      <w:proofErr w:type="spellEnd"/>
      <w:r>
        <w:rPr>
          <w:rFonts w:ascii="Times New Roman" w:hAnsi="Times New Roman" w:cs="Times New Roman"/>
          <w:color w:val="000000" w:themeColor="text1"/>
          <w:sz w:val="28"/>
          <w:szCs w:val="28"/>
        </w:rPr>
        <w:t xml:space="preserve">» є елементом протиепідемічних заходів та відноситься до медико-санітарних заходів, що застосовуються для запобігання поширенню особливо небезпечних інфекційних </w:t>
      </w:r>
      <w:proofErr w:type="spellStart"/>
      <w:r>
        <w:rPr>
          <w:rFonts w:ascii="Times New Roman" w:hAnsi="Times New Roman" w:cs="Times New Roman"/>
          <w:color w:val="000000" w:themeColor="text1"/>
          <w:sz w:val="28"/>
          <w:szCs w:val="28"/>
        </w:rPr>
        <w:t>хвороб</w:t>
      </w:r>
      <w:proofErr w:type="spellEnd"/>
      <w:r>
        <w:rPr>
          <w:rFonts w:ascii="Times New Roman" w:hAnsi="Times New Roman" w:cs="Times New Roman"/>
          <w:color w:val="000000" w:themeColor="text1"/>
          <w:sz w:val="28"/>
          <w:szCs w:val="28"/>
        </w:rPr>
        <w:t>.</w:t>
      </w:r>
    </w:p>
    <w:p w:rsidR="00B10D7E" w:rsidRDefault="00B10D7E" w:rsidP="00B10D7E">
      <w:pPr>
        <w:pStyle w:val="a5"/>
        <w:numPr>
          <w:ilvl w:val="0"/>
          <w:numId w:val="9"/>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Вхідний санітарний контроль являє собою контроль за станом здоров’я осіб з метою виявлення ризиків передачі захворювання в організованих колективах (трудові колективи підприємств, установ, та організацій) та в місцях великого скупчення людей (розважальні заклади, заклади торгівлі, тощо).</w:t>
      </w:r>
    </w:p>
    <w:p w:rsidR="00B10D7E" w:rsidRDefault="00B10D7E" w:rsidP="00B10D7E">
      <w:pPr>
        <w:pStyle w:val="a5"/>
        <w:numPr>
          <w:ilvl w:val="0"/>
          <w:numId w:val="9"/>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Забезпечення вхідного санітарного контролю здійснюється шляхом:</w:t>
      </w:r>
    </w:p>
    <w:p w:rsidR="00B10D7E" w:rsidRDefault="00B10D7E" w:rsidP="00B10D7E">
      <w:pPr>
        <w:pStyle w:val="a5"/>
        <w:numPr>
          <w:ilvl w:val="1"/>
          <w:numId w:val="9"/>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візуального огляду (загальний стан, ознаки лихоманки, наявність ознак гострого респіраторного захворювання – кашель, чхання, нежить);</w:t>
      </w:r>
    </w:p>
    <w:p w:rsidR="00B10D7E" w:rsidRDefault="00B10D7E" w:rsidP="00B10D7E">
      <w:pPr>
        <w:pStyle w:val="a5"/>
        <w:numPr>
          <w:ilvl w:val="1"/>
          <w:numId w:val="9"/>
        </w:numPr>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 разі необхідності, проведення температурного скринінгу (вимірювання температури тіла безконтактним термометром, при наявності);</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r>
        <w:rPr>
          <w:rFonts w:ascii="Times New Roman" w:eastAsia="Times New Roman" w:hAnsi="Times New Roman" w:cs="Times New Roman"/>
          <w:b/>
          <w:color w:val="000000" w:themeColor="text1"/>
          <w:sz w:val="28"/>
          <w:szCs w:val="28"/>
          <w:lang w:eastAsia="uk-UA"/>
        </w:rPr>
        <w:t xml:space="preserve">Інші заходи </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B10D7E"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Забезпечити постійне інформування відвідувачів щодо встановлених обмежень, яких необхідно дотримуватись з метою профілактики </w:t>
      </w:r>
      <w:proofErr w:type="spellStart"/>
      <w:r>
        <w:rPr>
          <w:rFonts w:ascii="Times New Roman" w:eastAsia="Times New Roman" w:hAnsi="Times New Roman" w:cs="Times New Roman"/>
          <w:color w:val="000000" w:themeColor="text1"/>
          <w:sz w:val="28"/>
          <w:szCs w:val="28"/>
          <w:lang w:eastAsia="uk-UA"/>
        </w:rPr>
        <w:t>коронавірусної</w:t>
      </w:r>
      <w:proofErr w:type="spellEnd"/>
      <w:r>
        <w:rPr>
          <w:rFonts w:ascii="Times New Roman" w:eastAsia="Times New Roman" w:hAnsi="Times New Roman" w:cs="Times New Roman"/>
          <w:color w:val="000000" w:themeColor="text1"/>
          <w:sz w:val="28"/>
          <w:szCs w:val="28"/>
          <w:lang w:eastAsia="uk-UA"/>
        </w:rPr>
        <w:t xml:space="preserve"> хвороби COVID-19.</w:t>
      </w:r>
    </w:p>
    <w:p w:rsidR="00B10D7E" w:rsidRDefault="00B10D7E" w:rsidP="00B10D7E">
      <w:pPr>
        <w:pStyle w:val="a5"/>
        <w:numPr>
          <w:ilvl w:val="0"/>
          <w:numId w:val="9"/>
        </w:numPr>
        <w:shd w:val="clear" w:color="auto" w:fill="FFFFFF"/>
        <w:spacing w:after="0" w:line="240" w:lineRule="auto"/>
        <w:ind w:left="0" w:firstLine="709"/>
        <w:jc w:val="both"/>
        <w:rPr>
          <w:rFonts w:ascii="Times New Roman" w:eastAsia="Times New Roman" w:hAnsi="Times New Roman" w:cs="Times New Roman"/>
          <w:color w:val="000000" w:themeColor="text1"/>
          <w:sz w:val="28"/>
          <w:szCs w:val="28"/>
          <w:lang w:eastAsia="uk-UA"/>
        </w:rPr>
      </w:pPr>
      <w:r>
        <w:rPr>
          <w:rFonts w:ascii="Times New Roman" w:eastAsia="Times New Roman" w:hAnsi="Times New Roman" w:cs="Times New Roman"/>
          <w:color w:val="000000" w:themeColor="text1"/>
          <w:sz w:val="28"/>
          <w:szCs w:val="28"/>
          <w:lang w:eastAsia="uk-UA"/>
        </w:rPr>
        <w:t xml:space="preserve">Забезпечити контроль за дотриманням вимог щодо профілактичних заходів протидії поширення </w:t>
      </w:r>
      <w:proofErr w:type="spellStart"/>
      <w:r>
        <w:rPr>
          <w:rFonts w:ascii="Times New Roman" w:eastAsia="Times New Roman" w:hAnsi="Times New Roman" w:cs="Times New Roman"/>
          <w:color w:val="000000" w:themeColor="text1"/>
          <w:sz w:val="28"/>
          <w:szCs w:val="28"/>
          <w:lang w:eastAsia="uk-UA"/>
        </w:rPr>
        <w:t>коронавірусної</w:t>
      </w:r>
      <w:proofErr w:type="spellEnd"/>
      <w:r>
        <w:rPr>
          <w:rFonts w:ascii="Times New Roman" w:eastAsia="Times New Roman" w:hAnsi="Times New Roman" w:cs="Times New Roman"/>
          <w:color w:val="000000" w:themeColor="text1"/>
          <w:sz w:val="28"/>
          <w:szCs w:val="28"/>
          <w:lang w:eastAsia="uk-UA"/>
        </w:rPr>
        <w:t xml:space="preserve"> хвороби COVID-19 та оперативне усунення порушень.</w:t>
      </w:r>
    </w:p>
    <w:p w:rsidR="00B10D7E" w:rsidRDefault="00B10D7E" w:rsidP="00B10D7E">
      <w:pPr>
        <w:shd w:val="clear" w:color="auto" w:fill="FFFFFF"/>
        <w:spacing w:after="0" w:line="240" w:lineRule="auto"/>
        <w:ind w:firstLine="709"/>
        <w:jc w:val="both"/>
        <w:rPr>
          <w:rFonts w:ascii="Times New Roman" w:eastAsia="Times New Roman" w:hAnsi="Times New Roman" w:cs="Times New Roman"/>
          <w:b/>
          <w:color w:val="000000" w:themeColor="text1"/>
          <w:sz w:val="28"/>
          <w:szCs w:val="28"/>
          <w:lang w:eastAsia="uk-UA"/>
        </w:rPr>
      </w:pPr>
    </w:p>
    <w:p w:rsidR="00FD7DA7" w:rsidRDefault="00FD7DA7" w:rsidP="00FD7DA7">
      <w:pPr>
        <w:pStyle w:val="a5"/>
        <w:tabs>
          <w:tab w:val="left" w:pos="1134"/>
        </w:tabs>
        <w:spacing w:after="0" w:line="240" w:lineRule="auto"/>
        <w:ind w:left="0" w:firstLine="709"/>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Примітка.</w:t>
      </w:r>
    </w:p>
    <w:p w:rsidR="00FD7DA7" w:rsidRDefault="00FD7DA7" w:rsidP="00FD7DA7">
      <w:pPr>
        <w:tabs>
          <w:tab w:val="left" w:pos="1134"/>
        </w:tabs>
        <w:spacing w:after="0" w:line="240" w:lineRule="auto"/>
        <w:ind w:firstLine="709"/>
        <w:jc w:val="both"/>
      </w:pPr>
      <w:r>
        <w:rPr>
          <w:rFonts w:ascii="Times New Roman" w:hAnsi="Times New Roman"/>
          <w:color w:val="000000"/>
          <w:sz w:val="24"/>
          <w:szCs w:val="24"/>
          <w:shd w:val="clear" w:color="auto" w:fill="FFFFFF"/>
        </w:rPr>
        <w:t xml:space="preserve">Відповідно до статті 11 Закону України «Про захист населення від інфекційних </w:t>
      </w:r>
      <w:proofErr w:type="spellStart"/>
      <w:r>
        <w:rPr>
          <w:rFonts w:ascii="Times New Roman" w:hAnsi="Times New Roman"/>
          <w:color w:val="000000"/>
          <w:sz w:val="24"/>
          <w:szCs w:val="24"/>
          <w:shd w:val="clear" w:color="auto" w:fill="FFFFFF"/>
        </w:rPr>
        <w:t>хвороб</w:t>
      </w:r>
      <w:proofErr w:type="spellEnd"/>
      <w:r>
        <w:rPr>
          <w:rFonts w:ascii="Times New Roman" w:hAnsi="Times New Roman"/>
          <w:color w:val="000000"/>
          <w:sz w:val="24"/>
          <w:szCs w:val="24"/>
          <w:shd w:val="clear" w:color="auto" w:fill="FFFFFF"/>
        </w:rPr>
        <w:t>», організація та проведення профілактичних і протиепідемічних заходів покладаються, у тому числі, і на підприємства, установи та організації незалежно від форм власності, а також на громадян.</w:t>
      </w:r>
    </w:p>
    <w:p w:rsidR="00FD7DA7" w:rsidRDefault="00FD7DA7" w:rsidP="00FD7DA7">
      <w:pPr>
        <w:pStyle w:val="2"/>
        <w:spacing w:after="0"/>
        <w:ind w:firstLine="709"/>
        <w:jc w:val="both"/>
        <w:rPr>
          <w:b w:val="0"/>
          <w:color w:val="000000"/>
          <w:sz w:val="24"/>
          <w:szCs w:val="28"/>
        </w:rPr>
      </w:pPr>
      <w:r>
        <w:rPr>
          <w:b w:val="0"/>
          <w:color w:val="000000"/>
          <w:sz w:val="24"/>
          <w:szCs w:val="28"/>
        </w:rPr>
        <w:t>У разі отримання від Державної установи «</w:t>
      </w:r>
      <w:r w:rsidR="00564FE6">
        <w:rPr>
          <w:b w:val="0"/>
          <w:color w:val="000000"/>
          <w:sz w:val="24"/>
          <w:szCs w:val="28"/>
        </w:rPr>
        <w:t>__________</w:t>
      </w:r>
      <w:r>
        <w:rPr>
          <w:b w:val="0"/>
          <w:color w:val="000000"/>
          <w:sz w:val="24"/>
          <w:szCs w:val="28"/>
        </w:rPr>
        <w:t xml:space="preserve"> міський лабораторний центр Міністерства охорони здоров’я України» екстрен</w:t>
      </w:r>
      <w:r>
        <w:rPr>
          <w:b w:val="0"/>
          <w:sz w:val="24"/>
          <w:szCs w:val="28"/>
        </w:rPr>
        <w:t>ого</w:t>
      </w:r>
      <w:r>
        <w:rPr>
          <w:b w:val="0"/>
          <w:color w:val="000000"/>
          <w:sz w:val="24"/>
          <w:szCs w:val="28"/>
        </w:rPr>
        <w:t xml:space="preserve"> повідомлення про інфекційне захворювання на COVID-19 готується наказ і направлення на здійснення обстеження суб’єкта господарювання. За результатами обстеження складається акт санітарно-епідеміологічного обстеження за формою 315/о. Одночасно, приймається розпорядження про </w:t>
      </w:r>
      <w:proofErr w:type="spellStart"/>
      <w:r>
        <w:rPr>
          <w:b w:val="0"/>
          <w:color w:val="000000"/>
          <w:sz w:val="24"/>
          <w:szCs w:val="28"/>
          <w:lang w:val="ru-RU"/>
        </w:rPr>
        <w:t>запровадження</w:t>
      </w:r>
      <w:proofErr w:type="spellEnd"/>
      <w:r>
        <w:rPr>
          <w:b w:val="0"/>
          <w:color w:val="000000"/>
          <w:sz w:val="24"/>
          <w:szCs w:val="28"/>
          <w:lang w:val="ru-RU"/>
        </w:rPr>
        <w:t xml:space="preserve"> </w:t>
      </w:r>
      <w:r>
        <w:rPr>
          <w:b w:val="0"/>
          <w:color w:val="000000"/>
          <w:sz w:val="24"/>
          <w:szCs w:val="28"/>
        </w:rPr>
        <w:t xml:space="preserve">протиепідемічних заходів. </w:t>
      </w:r>
    </w:p>
    <w:p w:rsidR="00FD7DA7" w:rsidRDefault="00FD7DA7" w:rsidP="00FD7DA7">
      <w:pPr>
        <w:pStyle w:val="a6"/>
        <w:shd w:val="clear" w:color="auto" w:fill="FFFFFF"/>
        <w:tabs>
          <w:tab w:val="left" w:pos="1418"/>
        </w:tabs>
        <w:spacing w:before="0" w:beforeAutospacing="0" w:after="0" w:afterAutospacing="0"/>
        <w:ind w:firstLine="709"/>
        <w:jc w:val="both"/>
        <w:rPr>
          <w:color w:val="1C1E21"/>
          <w:szCs w:val="28"/>
        </w:rPr>
      </w:pPr>
      <w:r>
        <w:rPr>
          <w:color w:val="000000"/>
          <w:szCs w:val="28"/>
          <w:highlight w:val="white"/>
        </w:rPr>
        <w:t xml:space="preserve">При здійсненні контролю у складі спільних робочих груп, </w:t>
      </w:r>
      <w:r>
        <w:rPr>
          <w:color w:val="000000"/>
          <w:szCs w:val="28"/>
        </w:rPr>
        <w:t>встановлено загрозу безпечності харчового продукту, або вбачаються такі ознаки, готується наказ та направлення на здійснення позапланового інспектування.</w:t>
      </w:r>
    </w:p>
    <w:p w:rsidR="00FD7DA7" w:rsidRDefault="00FD7DA7" w:rsidP="00FD7DA7">
      <w:pPr>
        <w:tabs>
          <w:tab w:val="left" w:pos="1134"/>
        </w:tabs>
        <w:spacing w:after="0" w:line="240" w:lineRule="auto"/>
        <w:ind w:firstLine="709"/>
        <w:jc w:val="both"/>
      </w:pPr>
      <w:r>
        <w:rPr>
          <w:rFonts w:ascii="Times New Roman" w:hAnsi="Times New Roman"/>
          <w:color w:val="000000"/>
          <w:sz w:val="24"/>
          <w:szCs w:val="24"/>
          <w:shd w:val="clear" w:color="auto" w:fill="FFFFFF"/>
        </w:rPr>
        <w:t xml:space="preserve">Порушення правил щодо карантину людей, санітарно-гігієнічних, санітарно-протиепідемічних правил і норм, передбачених Законом України «Про захист населення від інфекційних </w:t>
      </w:r>
      <w:proofErr w:type="spellStart"/>
      <w:r>
        <w:rPr>
          <w:rFonts w:ascii="Times New Roman" w:hAnsi="Times New Roman"/>
          <w:color w:val="000000"/>
          <w:sz w:val="24"/>
          <w:szCs w:val="24"/>
          <w:shd w:val="clear" w:color="auto" w:fill="FFFFFF"/>
        </w:rPr>
        <w:t>хвороб</w:t>
      </w:r>
      <w:proofErr w:type="spellEnd"/>
      <w:r>
        <w:rPr>
          <w:rFonts w:ascii="Times New Roman" w:hAnsi="Times New Roman"/>
          <w:color w:val="000000"/>
          <w:sz w:val="24"/>
          <w:szCs w:val="24"/>
          <w:shd w:val="clear" w:color="auto" w:fill="FFFFFF"/>
        </w:rPr>
        <w:t>», іншими актами законодавства, а також рішень органів місцевого самоврядування з питань боротьби з інфекційними хворобами, тягне за собою адміністративну відповідальність за статтею 44-3 Кодексу України про адміністративні правопорушення (накладення штрафу на громадян від однієї до двох тисяч неоподатковуваних мінімумів доходів громадян і на посадових осіб – від двох до десяти тисяч неоподатковуваних мінімумів доходів громадян).</w:t>
      </w:r>
    </w:p>
    <w:p w:rsidR="00FD7DA7" w:rsidRDefault="00FD7DA7" w:rsidP="00FD7DA7">
      <w:pPr>
        <w:tabs>
          <w:tab w:val="left" w:pos="1134"/>
        </w:tabs>
        <w:spacing w:after="0" w:line="240" w:lineRule="auto"/>
        <w:ind w:firstLine="709"/>
        <w:jc w:val="both"/>
      </w:pPr>
      <w:r>
        <w:rPr>
          <w:rFonts w:ascii="Times New Roman" w:hAnsi="Times New Roman"/>
          <w:color w:val="000000"/>
          <w:sz w:val="24"/>
          <w:szCs w:val="24"/>
          <w:shd w:val="clear" w:color="auto" w:fill="FFFFFF"/>
        </w:rPr>
        <w:t>Порушення правил та норм, встановлених із метою запобігання епідемічним та іншим інфекційним захворюванням, а також масовим неінфекційним захворюванням (отруєнням) і боротьби з ними, якщо такі дії спричинили або завідомо могли спричинити поширення цих захворювань, тягне за собою відповідальність відповідно до статті 325 Кримінального кодексу України, (штраф до ста неоподатковуваних мінімумів доходів громадян або арештом на строк до шести місяців, або обмеженням волі на строк до трьох років).</w:t>
      </w:r>
    </w:p>
    <w:p w:rsidR="00FD7DA7" w:rsidRPr="00FD7DA7" w:rsidRDefault="00FD7DA7" w:rsidP="000E0FF5">
      <w:pPr>
        <w:tabs>
          <w:tab w:val="left" w:pos="1134"/>
        </w:tabs>
        <w:spacing w:after="0" w:line="240" w:lineRule="auto"/>
        <w:jc w:val="both"/>
        <w:rPr>
          <w:rFonts w:ascii="Times New Roman" w:hAnsi="Times New Roman" w:cs="Times New Roman"/>
          <w:color w:val="000000" w:themeColor="text1"/>
          <w:sz w:val="28"/>
          <w:szCs w:val="28"/>
          <w:shd w:val="clear" w:color="auto" w:fill="FFFFFF"/>
        </w:rPr>
      </w:pPr>
    </w:p>
    <w:p w:rsidR="009E4443" w:rsidRPr="00013DF4" w:rsidRDefault="009E4443" w:rsidP="00DA757A">
      <w:pPr>
        <w:pStyle w:val="a5"/>
        <w:tabs>
          <w:tab w:val="left" w:pos="1134"/>
        </w:tabs>
        <w:spacing w:after="0" w:line="240" w:lineRule="auto"/>
        <w:ind w:left="0"/>
        <w:jc w:val="both"/>
        <w:rPr>
          <w:rFonts w:ascii="Times New Roman" w:hAnsi="Times New Roman" w:cs="Times New Roman"/>
          <w:color w:val="000000" w:themeColor="text1"/>
          <w:sz w:val="28"/>
          <w:szCs w:val="28"/>
        </w:rPr>
      </w:pPr>
    </w:p>
    <w:p w:rsidR="0029583F" w:rsidRPr="00013DF4" w:rsidRDefault="0029583F" w:rsidP="0029583F">
      <w:pPr>
        <w:tabs>
          <w:tab w:val="left" w:pos="1134"/>
        </w:tabs>
        <w:spacing w:after="0" w:line="240" w:lineRule="auto"/>
        <w:jc w:val="both"/>
        <w:rPr>
          <w:rFonts w:ascii="Times New Roman" w:hAnsi="Times New Roman" w:cs="Times New Roman"/>
          <w:color w:val="000000" w:themeColor="text1"/>
          <w:sz w:val="28"/>
          <w:szCs w:val="28"/>
        </w:rPr>
      </w:pPr>
      <w:r w:rsidRPr="00013DF4">
        <w:rPr>
          <w:rFonts w:ascii="Times New Roman" w:hAnsi="Times New Roman" w:cs="Times New Roman"/>
          <w:color w:val="000000" w:themeColor="text1"/>
          <w:sz w:val="28"/>
          <w:szCs w:val="28"/>
        </w:rPr>
        <w:t xml:space="preserve">Начальник Штабу з ліквідації </w:t>
      </w:r>
    </w:p>
    <w:p w:rsidR="00EB5752" w:rsidRPr="00013DF4" w:rsidRDefault="0029583F" w:rsidP="0029583F">
      <w:pPr>
        <w:tabs>
          <w:tab w:val="left" w:pos="1134"/>
        </w:tabs>
        <w:spacing w:after="0" w:line="240" w:lineRule="auto"/>
        <w:jc w:val="both"/>
        <w:rPr>
          <w:color w:val="000000" w:themeColor="text1"/>
        </w:rPr>
      </w:pPr>
      <w:r w:rsidRPr="00013DF4">
        <w:rPr>
          <w:rFonts w:ascii="Times New Roman" w:hAnsi="Times New Roman" w:cs="Times New Roman"/>
          <w:color w:val="000000" w:themeColor="text1"/>
          <w:sz w:val="28"/>
          <w:szCs w:val="28"/>
        </w:rPr>
        <w:t>наслідків надзвичайної ситуації</w:t>
      </w:r>
      <w:r w:rsidRPr="00013DF4">
        <w:rPr>
          <w:rFonts w:ascii="Times New Roman" w:hAnsi="Times New Roman" w:cs="Times New Roman"/>
          <w:color w:val="000000" w:themeColor="text1"/>
          <w:sz w:val="28"/>
          <w:szCs w:val="28"/>
        </w:rPr>
        <w:tab/>
      </w:r>
      <w:r w:rsidRPr="00013DF4">
        <w:rPr>
          <w:rFonts w:ascii="Times New Roman" w:hAnsi="Times New Roman" w:cs="Times New Roman"/>
          <w:color w:val="000000" w:themeColor="text1"/>
          <w:sz w:val="28"/>
          <w:szCs w:val="28"/>
        </w:rPr>
        <w:tab/>
      </w:r>
      <w:r w:rsidRPr="00013DF4">
        <w:rPr>
          <w:rFonts w:ascii="Times New Roman" w:hAnsi="Times New Roman" w:cs="Times New Roman"/>
          <w:color w:val="000000" w:themeColor="text1"/>
          <w:sz w:val="28"/>
          <w:szCs w:val="28"/>
        </w:rPr>
        <w:tab/>
      </w:r>
      <w:r w:rsidRPr="00013DF4">
        <w:rPr>
          <w:rFonts w:ascii="Times New Roman" w:hAnsi="Times New Roman" w:cs="Times New Roman"/>
          <w:color w:val="000000" w:themeColor="text1"/>
          <w:sz w:val="28"/>
          <w:szCs w:val="28"/>
        </w:rPr>
        <w:tab/>
      </w:r>
      <w:r w:rsidR="00564FE6">
        <w:rPr>
          <w:rFonts w:ascii="Times New Roman" w:hAnsi="Times New Roman" w:cs="Times New Roman"/>
          <w:color w:val="000000" w:themeColor="text1"/>
          <w:sz w:val="28"/>
          <w:szCs w:val="28"/>
        </w:rPr>
        <w:t>_____________________</w:t>
      </w:r>
      <w:bookmarkStart w:id="0" w:name="_GoBack"/>
      <w:bookmarkEnd w:id="0"/>
    </w:p>
    <w:sectPr w:rsidR="00EB5752" w:rsidRPr="00013DF4" w:rsidSect="002505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F7C37"/>
    <w:multiLevelType w:val="hybridMultilevel"/>
    <w:tmpl w:val="C0C03446"/>
    <w:lvl w:ilvl="0" w:tplc="0422000F">
      <w:start w:val="1"/>
      <w:numFmt w:val="decimal"/>
      <w:lvlText w:val="%1."/>
      <w:lvlJc w:val="left"/>
      <w:pPr>
        <w:ind w:left="1429" w:hanging="360"/>
      </w:pPr>
    </w:lvl>
    <w:lvl w:ilvl="1" w:tplc="B888CFAE">
      <w:numFmt w:val="bullet"/>
      <w:lvlText w:val="-"/>
      <w:lvlJc w:val="left"/>
      <w:pPr>
        <w:ind w:left="2149" w:hanging="360"/>
      </w:pPr>
      <w:rPr>
        <w:rFonts w:ascii="Times New Roman" w:eastAsia="Times New Roman" w:hAnsi="Times New Roman" w:cs="Times New Roman" w:hint="default"/>
      </w:r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 w15:restartNumberingAfterBreak="0">
    <w:nsid w:val="34AC7224"/>
    <w:multiLevelType w:val="hybridMultilevel"/>
    <w:tmpl w:val="54B87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4F13893"/>
    <w:multiLevelType w:val="hybridMultilevel"/>
    <w:tmpl w:val="CEB446C4"/>
    <w:lvl w:ilvl="0" w:tplc="0E5E6BD6">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4241047E"/>
    <w:multiLevelType w:val="hybridMultilevel"/>
    <w:tmpl w:val="2E5CFB74"/>
    <w:lvl w:ilvl="0" w:tplc="0E5E6BD6">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 w15:restartNumberingAfterBreak="0">
    <w:nsid w:val="44B1009F"/>
    <w:multiLevelType w:val="hybridMultilevel"/>
    <w:tmpl w:val="E8021F02"/>
    <w:lvl w:ilvl="0" w:tplc="E88CEC9E">
      <w:start w:val="1"/>
      <w:numFmt w:val="decimal"/>
      <w:lvlText w:val="%1."/>
      <w:lvlJc w:val="left"/>
      <w:pPr>
        <w:ind w:left="1069" w:hanging="360"/>
      </w:pPr>
      <w:rPr>
        <w:rFonts w:hint="default"/>
        <w:color w:val="000000"/>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5" w15:restartNumberingAfterBreak="0">
    <w:nsid w:val="47E149E0"/>
    <w:multiLevelType w:val="hybridMultilevel"/>
    <w:tmpl w:val="2E5CFB74"/>
    <w:lvl w:ilvl="0" w:tplc="0E5E6BD6">
      <w:start w:val="1"/>
      <w:numFmt w:val="decimal"/>
      <w:lvlText w:val="%1."/>
      <w:lvlJc w:val="left"/>
      <w:pPr>
        <w:ind w:left="1069" w:hanging="360"/>
      </w:pPr>
      <w:rPr>
        <w:rFonts w:hint="default"/>
        <w:b w:val="0"/>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15:restartNumberingAfterBreak="0">
    <w:nsid w:val="4A236B22"/>
    <w:multiLevelType w:val="hybridMultilevel"/>
    <w:tmpl w:val="40460C8C"/>
    <w:lvl w:ilvl="0" w:tplc="3B688A6C">
      <w:start w:val="1"/>
      <w:numFmt w:val="decimal"/>
      <w:lvlText w:val="%1."/>
      <w:lvlJc w:val="left"/>
      <w:pPr>
        <w:ind w:left="1429" w:hanging="360"/>
      </w:pPr>
      <w:rPr>
        <w:b w:val="0"/>
      </w:rPr>
    </w:lvl>
    <w:lvl w:ilvl="1" w:tplc="64DA7288">
      <w:start w:val="17"/>
      <w:numFmt w:val="bullet"/>
      <w:lvlText w:val="–"/>
      <w:lvlJc w:val="left"/>
      <w:pPr>
        <w:ind w:left="2149" w:hanging="360"/>
      </w:pPr>
      <w:rPr>
        <w:rFonts w:ascii="Times New Roman" w:eastAsiaTheme="minorHAnsi" w:hAnsi="Times New Roman" w:cs="Times New Roman" w:hint="default"/>
      </w:rPr>
    </w:lvl>
    <w:lvl w:ilvl="2" w:tplc="0422001B">
      <w:start w:val="1"/>
      <w:numFmt w:val="lowerRoman"/>
      <w:lvlText w:val="%3."/>
      <w:lvlJc w:val="right"/>
      <w:pPr>
        <w:ind w:left="2869" w:hanging="180"/>
      </w:pPr>
    </w:lvl>
    <w:lvl w:ilvl="3" w:tplc="0422000F">
      <w:start w:val="1"/>
      <w:numFmt w:val="decimal"/>
      <w:lvlText w:val="%4."/>
      <w:lvlJc w:val="left"/>
      <w:pPr>
        <w:ind w:left="3589" w:hanging="360"/>
      </w:pPr>
    </w:lvl>
    <w:lvl w:ilvl="4" w:tplc="04220019">
      <w:start w:val="1"/>
      <w:numFmt w:val="lowerLetter"/>
      <w:lvlText w:val="%5."/>
      <w:lvlJc w:val="left"/>
      <w:pPr>
        <w:ind w:left="4309" w:hanging="360"/>
      </w:pPr>
    </w:lvl>
    <w:lvl w:ilvl="5" w:tplc="0422001B">
      <w:start w:val="1"/>
      <w:numFmt w:val="lowerRoman"/>
      <w:lvlText w:val="%6."/>
      <w:lvlJc w:val="right"/>
      <w:pPr>
        <w:ind w:left="5029" w:hanging="180"/>
      </w:pPr>
    </w:lvl>
    <w:lvl w:ilvl="6" w:tplc="0422000F">
      <w:start w:val="1"/>
      <w:numFmt w:val="decimal"/>
      <w:lvlText w:val="%7."/>
      <w:lvlJc w:val="left"/>
      <w:pPr>
        <w:ind w:left="5749" w:hanging="360"/>
      </w:pPr>
    </w:lvl>
    <w:lvl w:ilvl="7" w:tplc="04220019">
      <w:start w:val="1"/>
      <w:numFmt w:val="lowerLetter"/>
      <w:lvlText w:val="%8."/>
      <w:lvlJc w:val="left"/>
      <w:pPr>
        <w:ind w:left="6469" w:hanging="360"/>
      </w:pPr>
    </w:lvl>
    <w:lvl w:ilvl="8" w:tplc="0422001B">
      <w:start w:val="1"/>
      <w:numFmt w:val="lowerRoman"/>
      <w:lvlText w:val="%9."/>
      <w:lvlJc w:val="right"/>
      <w:pPr>
        <w:ind w:left="7189" w:hanging="180"/>
      </w:pPr>
    </w:lvl>
  </w:abstractNum>
  <w:abstractNum w:abstractNumId="7" w15:restartNumberingAfterBreak="0">
    <w:nsid w:val="603A6485"/>
    <w:multiLevelType w:val="multilevel"/>
    <w:tmpl w:val="6046C3B6"/>
    <w:lvl w:ilvl="0">
      <w:start w:val="1"/>
      <w:numFmt w:val="decimal"/>
      <w:lvlText w:val="%1."/>
      <w:lvlJc w:val="left"/>
      <w:pPr>
        <w:ind w:left="1864" w:hanging="1155"/>
      </w:pPr>
    </w:lvl>
    <w:lvl w:ilvl="1">
      <w:start w:val="1"/>
      <w:numFmt w:val="decimal"/>
      <w:isLgl/>
      <w:lvlText w:val="%1.%2."/>
      <w:lvlJc w:val="left"/>
      <w:pPr>
        <w:ind w:left="2584" w:hanging="720"/>
      </w:pPr>
      <w:rPr>
        <w:color w:val="000000"/>
      </w:rPr>
    </w:lvl>
    <w:lvl w:ilvl="2">
      <w:start w:val="1"/>
      <w:numFmt w:val="decimal"/>
      <w:isLgl/>
      <w:lvlText w:val="%1.%2.%3."/>
      <w:lvlJc w:val="left"/>
      <w:pPr>
        <w:ind w:left="3739" w:hanging="720"/>
      </w:pPr>
      <w:rPr>
        <w:color w:val="000000"/>
      </w:rPr>
    </w:lvl>
    <w:lvl w:ilvl="3">
      <w:start w:val="1"/>
      <w:numFmt w:val="decimal"/>
      <w:isLgl/>
      <w:lvlText w:val="%1.%2.%3.%4."/>
      <w:lvlJc w:val="left"/>
      <w:pPr>
        <w:ind w:left="5254" w:hanging="1080"/>
      </w:pPr>
      <w:rPr>
        <w:color w:val="000000"/>
      </w:rPr>
    </w:lvl>
    <w:lvl w:ilvl="4">
      <w:start w:val="1"/>
      <w:numFmt w:val="decimal"/>
      <w:isLgl/>
      <w:lvlText w:val="%1.%2.%3.%4.%5."/>
      <w:lvlJc w:val="left"/>
      <w:pPr>
        <w:ind w:left="6409" w:hanging="1080"/>
      </w:pPr>
      <w:rPr>
        <w:color w:val="000000"/>
      </w:rPr>
    </w:lvl>
    <w:lvl w:ilvl="5">
      <w:start w:val="1"/>
      <w:numFmt w:val="decimal"/>
      <w:isLgl/>
      <w:lvlText w:val="%1.%2.%3.%4.%5.%6."/>
      <w:lvlJc w:val="left"/>
      <w:pPr>
        <w:ind w:left="7924" w:hanging="1440"/>
      </w:pPr>
      <w:rPr>
        <w:color w:val="000000"/>
      </w:rPr>
    </w:lvl>
    <w:lvl w:ilvl="6">
      <w:start w:val="1"/>
      <w:numFmt w:val="decimal"/>
      <w:isLgl/>
      <w:lvlText w:val="%1.%2.%3.%4.%5.%6.%7."/>
      <w:lvlJc w:val="left"/>
      <w:pPr>
        <w:ind w:left="9439" w:hanging="1800"/>
      </w:pPr>
      <w:rPr>
        <w:color w:val="000000"/>
      </w:rPr>
    </w:lvl>
    <w:lvl w:ilvl="7">
      <w:start w:val="1"/>
      <w:numFmt w:val="decimal"/>
      <w:isLgl/>
      <w:lvlText w:val="%1.%2.%3.%4.%5.%6.%7.%8."/>
      <w:lvlJc w:val="left"/>
      <w:pPr>
        <w:ind w:left="10594" w:hanging="1800"/>
      </w:pPr>
      <w:rPr>
        <w:color w:val="000000"/>
      </w:rPr>
    </w:lvl>
    <w:lvl w:ilvl="8">
      <w:start w:val="1"/>
      <w:numFmt w:val="decimal"/>
      <w:isLgl/>
      <w:lvlText w:val="%1.%2.%3.%4.%5.%6.%7.%8.%9."/>
      <w:lvlJc w:val="left"/>
      <w:pPr>
        <w:ind w:left="12109" w:hanging="2160"/>
      </w:pPr>
      <w:rPr>
        <w:color w:val="000000"/>
      </w:rPr>
    </w:lvl>
  </w:abstractNum>
  <w:abstractNum w:abstractNumId="8" w15:restartNumberingAfterBreak="0">
    <w:nsid w:val="6FF2718E"/>
    <w:multiLevelType w:val="multilevel"/>
    <w:tmpl w:val="FA120848"/>
    <w:lvl w:ilvl="0">
      <w:start w:val="1"/>
      <w:numFmt w:val="decimal"/>
      <w:lvlText w:val="%1."/>
      <w:lvlJc w:val="left"/>
      <w:pPr>
        <w:ind w:left="1699" w:hanging="990"/>
      </w:pPr>
      <w:rPr>
        <w:rFonts w:ascii="Times New Roman" w:hAnsi="Times New Roman" w:cs="Times New Roman" w:hint="default"/>
        <w:b w:val="0"/>
        <w:sz w:val="28"/>
      </w:rPr>
    </w:lvl>
    <w:lvl w:ilvl="1">
      <w:start w:val="1"/>
      <w:numFmt w:val="decimal"/>
      <w:isLgl/>
      <w:lvlText w:val="%1.%2."/>
      <w:lvlJc w:val="left"/>
      <w:pPr>
        <w:ind w:left="1429" w:hanging="720"/>
      </w:pPr>
      <w:rPr>
        <w:b w:val="0"/>
      </w:rPr>
    </w:lvl>
    <w:lvl w:ilvl="2">
      <w:start w:val="1"/>
      <w:numFmt w:val="decimal"/>
      <w:isLgl/>
      <w:lvlText w:val="%1.%2.%3."/>
      <w:lvlJc w:val="left"/>
      <w:pPr>
        <w:ind w:left="1429" w:hanging="720"/>
      </w:pPr>
    </w:lvl>
    <w:lvl w:ilvl="3">
      <w:start w:val="1"/>
      <w:numFmt w:val="decimal"/>
      <w:isLgl/>
      <w:lvlText w:val="%1.%2.%3.%4."/>
      <w:lvlJc w:val="left"/>
      <w:pPr>
        <w:ind w:left="1789" w:hanging="1080"/>
      </w:pPr>
    </w:lvl>
    <w:lvl w:ilvl="4">
      <w:start w:val="1"/>
      <w:numFmt w:val="decimal"/>
      <w:isLgl/>
      <w:lvlText w:val="%1.%2.%3.%4.%5."/>
      <w:lvlJc w:val="left"/>
      <w:pPr>
        <w:ind w:left="1789" w:hanging="1080"/>
      </w:pPr>
    </w:lvl>
    <w:lvl w:ilvl="5">
      <w:start w:val="1"/>
      <w:numFmt w:val="decimal"/>
      <w:isLgl/>
      <w:lvlText w:val="%1.%2.%3.%4.%5.%6."/>
      <w:lvlJc w:val="left"/>
      <w:pPr>
        <w:ind w:left="2149" w:hanging="1440"/>
      </w:pPr>
    </w:lvl>
    <w:lvl w:ilvl="6">
      <w:start w:val="1"/>
      <w:numFmt w:val="decimal"/>
      <w:isLgl/>
      <w:lvlText w:val="%1.%2.%3.%4.%5.%6.%7."/>
      <w:lvlJc w:val="left"/>
      <w:pPr>
        <w:ind w:left="2509" w:hanging="1800"/>
      </w:pPr>
    </w:lvl>
    <w:lvl w:ilvl="7">
      <w:start w:val="1"/>
      <w:numFmt w:val="decimal"/>
      <w:isLgl/>
      <w:lvlText w:val="%1.%2.%3.%4.%5.%6.%7.%8."/>
      <w:lvlJc w:val="left"/>
      <w:pPr>
        <w:ind w:left="2509" w:hanging="1800"/>
      </w:pPr>
    </w:lvl>
    <w:lvl w:ilvl="8">
      <w:start w:val="1"/>
      <w:numFmt w:val="decimal"/>
      <w:isLgl/>
      <w:lvlText w:val="%1.%2.%3.%4.%5.%6.%7.%8.%9."/>
      <w:lvlJc w:val="left"/>
      <w:pPr>
        <w:ind w:left="2869" w:hanging="2160"/>
      </w:pPr>
    </w:lvl>
  </w:abstractNum>
  <w:abstractNum w:abstractNumId="9" w15:restartNumberingAfterBreak="0">
    <w:nsid w:val="7D3408D8"/>
    <w:multiLevelType w:val="hybridMultilevel"/>
    <w:tmpl w:val="5C30FFF8"/>
    <w:lvl w:ilvl="0" w:tplc="64DA7288">
      <w:start w:val="17"/>
      <w:numFmt w:val="bullet"/>
      <w:lvlText w:val="–"/>
      <w:lvlJc w:val="left"/>
      <w:pPr>
        <w:ind w:left="1069" w:hanging="360"/>
      </w:pPr>
      <w:rPr>
        <w:rFonts w:ascii="Times New Roman" w:eastAsiaTheme="minorHAns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num w:numId="1">
    <w:abstractNumId w:val="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2"/>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6"/>
  </w:num>
  <w:num w:numId="10">
    <w:abstractNumId w:val="9"/>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5F3"/>
    <w:rsid w:val="00013DF4"/>
    <w:rsid w:val="000B412D"/>
    <w:rsid w:val="000E0FF5"/>
    <w:rsid w:val="0014104E"/>
    <w:rsid w:val="001A3D29"/>
    <w:rsid w:val="002505F3"/>
    <w:rsid w:val="0029583F"/>
    <w:rsid w:val="003161C1"/>
    <w:rsid w:val="00564FE6"/>
    <w:rsid w:val="005A7CB0"/>
    <w:rsid w:val="005B5C3D"/>
    <w:rsid w:val="005C6CBE"/>
    <w:rsid w:val="0061107E"/>
    <w:rsid w:val="00722BFD"/>
    <w:rsid w:val="007F1FED"/>
    <w:rsid w:val="008727FA"/>
    <w:rsid w:val="00961350"/>
    <w:rsid w:val="009E4443"/>
    <w:rsid w:val="00A75BFF"/>
    <w:rsid w:val="00A75E14"/>
    <w:rsid w:val="00B10D7E"/>
    <w:rsid w:val="00BA4979"/>
    <w:rsid w:val="00BB0024"/>
    <w:rsid w:val="00D0436B"/>
    <w:rsid w:val="00D652B5"/>
    <w:rsid w:val="00D975E2"/>
    <w:rsid w:val="00DA757A"/>
    <w:rsid w:val="00E05AC2"/>
    <w:rsid w:val="00E6797F"/>
    <w:rsid w:val="00E909AC"/>
    <w:rsid w:val="00EB5752"/>
    <w:rsid w:val="00ED62B2"/>
    <w:rsid w:val="00F20342"/>
    <w:rsid w:val="00F55754"/>
    <w:rsid w:val="00FD7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6E933"/>
  <w15:docId w15:val="{A2FA5199-B974-45AE-9C0D-FB5387E3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436B"/>
  </w:style>
  <w:style w:type="paragraph" w:styleId="2">
    <w:name w:val="heading 2"/>
    <w:basedOn w:val="a"/>
    <w:next w:val="a"/>
    <w:link w:val="20"/>
    <w:uiPriority w:val="99"/>
    <w:unhideWhenUsed/>
    <w:qFormat/>
    <w:rsid w:val="00DA757A"/>
    <w:pPr>
      <w:spacing w:line="240" w:lineRule="auto"/>
      <w:outlineLvl w:val="1"/>
    </w:pPr>
    <w:rPr>
      <w:rFonts w:ascii="Times New Roman" w:eastAsia="Times New Roman" w:hAnsi="Times New Roman" w:cs="Times New Roman"/>
      <w:b/>
      <w:sz w:val="36"/>
      <w:szCs w:val="3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F1FED"/>
    <w:rPr>
      <w:b/>
      <w:bCs/>
    </w:rPr>
  </w:style>
  <w:style w:type="paragraph" w:styleId="a4">
    <w:name w:val="No Spacing"/>
    <w:uiPriority w:val="1"/>
    <w:qFormat/>
    <w:rsid w:val="007F1FED"/>
    <w:pPr>
      <w:spacing w:after="0" w:line="240" w:lineRule="auto"/>
    </w:pPr>
  </w:style>
  <w:style w:type="paragraph" w:styleId="a5">
    <w:name w:val="List Paragraph"/>
    <w:basedOn w:val="a"/>
    <w:uiPriority w:val="99"/>
    <w:qFormat/>
    <w:rsid w:val="007F1FED"/>
    <w:pPr>
      <w:spacing w:after="160" w:line="256" w:lineRule="auto"/>
      <w:ind w:left="720"/>
      <w:contextualSpacing/>
    </w:pPr>
  </w:style>
  <w:style w:type="paragraph" w:styleId="a6">
    <w:name w:val="Normal (Web)"/>
    <w:basedOn w:val="a"/>
    <w:uiPriority w:val="99"/>
    <w:unhideWhenUsed/>
    <w:rsid w:val="002505F3"/>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Default">
    <w:name w:val="Default"/>
    <w:uiPriority w:val="99"/>
    <w:rsid w:val="005B5C3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7">
    <w:name w:val="Hyperlink"/>
    <w:basedOn w:val="a0"/>
    <w:uiPriority w:val="99"/>
    <w:semiHidden/>
    <w:unhideWhenUsed/>
    <w:rsid w:val="00DA757A"/>
    <w:rPr>
      <w:color w:val="0000FF"/>
      <w:u w:val="single"/>
    </w:rPr>
  </w:style>
  <w:style w:type="character" w:customStyle="1" w:styleId="20">
    <w:name w:val="Заголовок 2 Знак"/>
    <w:basedOn w:val="a0"/>
    <w:link w:val="2"/>
    <w:uiPriority w:val="99"/>
    <w:rsid w:val="00DA757A"/>
    <w:rPr>
      <w:rFonts w:ascii="Times New Roman" w:eastAsia="Times New Roman" w:hAnsi="Times New Roman" w:cs="Times New Roman"/>
      <w:b/>
      <w:sz w:val="36"/>
      <w:szCs w:val="36"/>
      <w:lang w:eastAsia="uk-UA"/>
    </w:rPr>
  </w:style>
  <w:style w:type="paragraph" w:styleId="a8">
    <w:name w:val="Balloon Text"/>
    <w:basedOn w:val="a"/>
    <w:link w:val="a9"/>
    <w:uiPriority w:val="99"/>
    <w:semiHidden/>
    <w:unhideWhenUsed/>
    <w:rsid w:val="00FD7DA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FD7D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58451">
      <w:bodyDiv w:val="1"/>
      <w:marLeft w:val="0"/>
      <w:marRight w:val="0"/>
      <w:marTop w:val="0"/>
      <w:marBottom w:val="0"/>
      <w:divBdr>
        <w:top w:val="none" w:sz="0" w:space="0" w:color="auto"/>
        <w:left w:val="none" w:sz="0" w:space="0" w:color="auto"/>
        <w:bottom w:val="none" w:sz="0" w:space="0" w:color="auto"/>
        <w:right w:val="none" w:sz="0" w:space="0" w:color="auto"/>
      </w:divBdr>
    </w:div>
    <w:div w:id="90901552">
      <w:bodyDiv w:val="1"/>
      <w:marLeft w:val="0"/>
      <w:marRight w:val="0"/>
      <w:marTop w:val="0"/>
      <w:marBottom w:val="0"/>
      <w:divBdr>
        <w:top w:val="none" w:sz="0" w:space="0" w:color="auto"/>
        <w:left w:val="none" w:sz="0" w:space="0" w:color="auto"/>
        <w:bottom w:val="none" w:sz="0" w:space="0" w:color="auto"/>
        <w:right w:val="none" w:sz="0" w:space="0" w:color="auto"/>
      </w:divBdr>
    </w:div>
    <w:div w:id="196553406">
      <w:bodyDiv w:val="1"/>
      <w:marLeft w:val="0"/>
      <w:marRight w:val="0"/>
      <w:marTop w:val="0"/>
      <w:marBottom w:val="0"/>
      <w:divBdr>
        <w:top w:val="none" w:sz="0" w:space="0" w:color="auto"/>
        <w:left w:val="none" w:sz="0" w:space="0" w:color="auto"/>
        <w:bottom w:val="none" w:sz="0" w:space="0" w:color="auto"/>
        <w:right w:val="none" w:sz="0" w:space="0" w:color="auto"/>
      </w:divBdr>
    </w:div>
    <w:div w:id="277378409">
      <w:bodyDiv w:val="1"/>
      <w:marLeft w:val="0"/>
      <w:marRight w:val="0"/>
      <w:marTop w:val="0"/>
      <w:marBottom w:val="0"/>
      <w:divBdr>
        <w:top w:val="none" w:sz="0" w:space="0" w:color="auto"/>
        <w:left w:val="none" w:sz="0" w:space="0" w:color="auto"/>
        <w:bottom w:val="none" w:sz="0" w:space="0" w:color="auto"/>
        <w:right w:val="none" w:sz="0" w:space="0" w:color="auto"/>
      </w:divBdr>
    </w:div>
    <w:div w:id="298191210">
      <w:bodyDiv w:val="1"/>
      <w:marLeft w:val="0"/>
      <w:marRight w:val="0"/>
      <w:marTop w:val="0"/>
      <w:marBottom w:val="0"/>
      <w:divBdr>
        <w:top w:val="none" w:sz="0" w:space="0" w:color="auto"/>
        <w:left w:val="none" w:sz="0" w:space="0" w:color="auto"/>
        <w:bottom w:val="none" w:sz="0" w:space="0" w:color="auto"/>
        <w:right w:val="none" w:sz="0" w:space="0" w:color="auto"/>
      </w:divBdr>
    </w:div>
    <w:div w:id="1103376785">
      <w:bodyDiv w:val="1"/>
      <w:marLeft w:val="0"/>
      <w:marRight w:val="0"/>
      <w:marTop w:val="0"/>
      <w:marBottom w:val="0"/>
      <w:divBdr>
        <w:top w:val="none" w:sz="0" w:space="0" w:color="auto"/>
        <w:left w:val="none" w:sz="0" w:space="0" w:color="auto"/>
        <w:bottom w:val="none" w:sz="0" w:space="0" w:color="auto"/>
        <w:right w:val="none" w:sz="0" w:space="0" w:color="auto"/>
      </w:divBdr>
    </w:div>
    <w:div w:id="1216814628">
      <w:bodyDiv w:val="1"/>
      <w:marLeft w:val="0"/>
      <w:marRight w:val="0"/>
      <w:marTop w:val="0"/>
      <w:marBottom w:val="0"/>
      <w:divBdr>
        <w:top w:val="none" w:sz="0" w:space="0" w:color="auto"/>
        <w:left w:val="none" w:sz="0" w:space="0" w:color="auto"/>
        <w:bottom w:val="none" w:sz="0" w:space="0" w:color="auto"/>
        <w:right w:val="none" w:sz="0" w:space="0" w:color="auto"/>
      </w:divBdr>
    </w:div>
    <w:div w:id="1228416970">
      <w:bodyDiv w:val="1"/>
      <w:marLeft w:val="0"/>
      <w:marRight w:val="0"/>
      <w:marTop w:val="0"/>
      <w:marBottom w:val="0"/>
      <w:divBdr>
        <w:top w:val="none" w:sz="0" w:space="0" w:color="auto"/>
        <w:left w:val="none" w:sz="0" w:space="0" w:color="auto"/>
        <w:bottom w:val="none" w:sz="0" w:space="0" w:color="auto"/>
        <w:right w:val="none" w:sz="0" w:space="0" w:color="auto"/>
      </w:divBdr>
    </w:div>
    <w:div w:id="1532189047">
      <w:bodyDiv w:val="1"/>
      <w:marLeft w:val="0"/>
      <w:marRight w:val="0"/>
      <w:marTop w:val="0"/>
      <w:marBottom w:val="0"/>
      <w:divBdr>
        <w:top w:val="none" w:sz="0" w:space="0" w:color="auto"/>
        <w:left w:val="none" w:sz="0" w:space="0" w:color="auto"/>
        <w:bottom w:val="none" w:sz="0" w:space="0" w:color="auto"/>
        <w:right w:val="none" w:sz="0" w:space="0" w:color="auto"/>
      </w:divBdr>
    </w:div>
    <w:div w:id="1668677966">
      <w:bodyDiv w:val="1"/>
      <w:marLeft w:val="0"/>
      <w:marRight w:val="0"/>
      <w:marTop w:val="0"/>
      <w:marBottom w:val="0"/>
      <w:divBdr>
        <w:top w:val="none" w:sz="0" w:space="0" w:color="auto"/>
        <w:left w:val="none" w:sz="0" w:space="0" w:color="auto"/>
        <w:bottom w:val="none" w:sz="0" w:space="0" w:color="auto"/>
        <w:right w:val="none" w:sz="0" w:space="0" w:color="auto"/>
      </w:divBdr>
    </w:div>
    <w:div w:id="1670906964">
      <w:bodyDiv w:val="1"/>
      <w:marLeft w:val="0"/>
      <w:marRight w:val="0"/>
      <w:marTop w:val="0"/>
      <w:marBottom w:val="0"/>
      <w:divBdr>
        <w:top w:val="none" w:sz="0" w:space="0" w:color="auto"/>
        <w:left w:val="none" w:sz="0" w:space="0" w:color="auto"/>
        <w:bottom w:val="none" w:sz="0" w:space="0" w:color="auto"/>
        <w:right w:val="none" w:sz="0" w:space="0" w:color="auto"/>
      </w:divBdr>
    </w:div>
    <w:div w:id="1743139995">
      <w:bodyDiv w:val="1"/>
      <w:marLeft w:val="0"/>
      <w:marRight w:val="0"/>
      <w:marTop w:val="0"/>
      <w:marBottom w:val="0"/>
      <w:divBdr>
        <w:top w:val="none" w:sz="0" w:space="0" w:color="auto"/>
        <w:left w:val="none" w:sz="0" w:space="0" w:color="auto"/>
        <w:bottom w:val="none" w:sz="0" w:space="0" w:color="auto"/>
        <w:right w:val="none" w:sz="0" w:space="0" w:color="auto"/>
      </w:divBdr>
    </w:div>
    <w:div w:id="184126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1446</Words>
  <Characters>8246</Characters>
  <Application>Microsoft Office Word</Application>
  <DocSecurity>0</DocSecurity>
  <Lines>68</Lines>
  <Paragraphs>19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Володимир В. Бондаренко</dc:creator>
  <cp:keywords/>
  <dc:description/>
  <cp:lastModifiedBy>Пользователь Windows</cp:lastModifiedBy>
  <cp:revision>3</cp:revision>
  <cp:lastPrinted>2020-05-04T14:01:00Z</cp:lastPrinted>
  <dcterms:created xsi:type="dcterms:W3CDTF">2020-05-12T20:09:00Z</dcterms:created>
  <dcterms:modified xsi:type="dcterms:W3CDTF">2020-05-12T20:13:00Z</dcterms:modified>
</cp:coreProperties>
</file>